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3952" w14:textId="77777777" w:rsidR="0088345C" w:rsidRPr="0088345C" w:rsidRDefault="0088345C" w:rsidP="0088345C">
      <w:pPr>
        <w:pStyle w:val="Rubrik1"/>
      </w:pPr>
      <w:r w:rsidRPr="0088345C">
        <w:t>CHECKLISTA VID RENOVERING – BRF GILLESGÅRDEN</w:t>
      </w:r>
    </w:p>
    <w:p w14:paraId="337FACF2" w14:textId="77777777" w:rsidR="0088345C" w:rsidRPr="0088345C" w:rsidRDefault="0088345C" w:rsidP="0088345C">
      <w:r w:rsidRPr="0088345C">
        <w:t>Använd denna checklista steg-för-steg för att din renovering ska gå smidigt och uppfylla föreningens krav. Kom ihåg att styrelsens godkännande krävs </w:t>
      </w:r>
      <w:r w:rsidRPr="0088345C">
        <w:rPr>
          <w:b/>
          <w:bCs/>
        </w:rPr>
        <w:t>innan</w:t>
      </w:r>
      <w:r w:rsidRPr="0088345C">
        <w:t> arbetet påbörjas.</w:t>
      </w:r>
    </w:p>
    <w:p w14:paraId="441A958F" w14:textId="77777777" w:rsidR="0088345C" w:rsidRPr="0088345C" w:rsidRDefault="0088345C" w:rsidP="0088345C">
      <w:pPr>
        <w:pStyle w:val="Rubrik2"/>
      </w:pPr>
      <w:r w:rsidRPr="0088345C">
        <w:t>STEG 1: Planering och upphandling (minst 6 veckor innan start)</w:t>
      </w:r>
    </w:p>
    <w:p w14:paraId="4AE85A07" w14:textId="77777777" w:rsidR="0088345C" w:rsidRPr="0088345C" w:rsidRDefault="0088345C" w:rsidP="0088345C">
      <w:pPr>
        <w:numPr>
          <w:ilvl w:val="0"/>
          <w:numId w:val="6"/>
        </w:numPr>
      </w:pPr>
      <w:r w:rsidRPr="0088345C">
        <w:t> </w:t>
      </w:r>
      <w:r w:rsidRPr="0088345C">
        <w:rPr>
          <w:b/>
          <w:bCs/>
        </w:rPr>
        <w:t>Läs reglerna:</w:t>
      </w:r>
      <w:r w:rsidRPr="0088345C">
        <w:t> Ge dokumentet </w:t>
      </w:r>
      <w:r w:rsidRPr="0088345C">
        <w:rPr>
          <w:i/>
          <w:iCs/>
        </w:rPr>
        <w:t>"Regler för renovering i BRF Gillesgården"</w:t>
      </w:r>
      <w:r w:rsidRPr="0088345C">
        <w:t> till din entreprenör.</w:t>
      </w:r>
    </w:p>
    <w:p w14:paraId="4ED29888" w14:textId="77777777" w:rsidR="0088345C" w:rsidRPr="0088345C" w:rsidRDefault="0088345C" w:rsidP="0088345C">
      <w:pPr>
        <w:numPr>
          <w:ilvl w:val="0"/>
          <w:numId w:val="6"/>
        </w:numPr>
      </w:pPr>
      <w:r w:rsidRPr="0088345C">
        <w:t> </w:t>
      </w:r>
      <w:r w:rsidRPr="0088345C">
        <w:rPr>
          <w:b/>
          <w:bCs/>
        </w:rPr>
        <w:t>Offert:</w:t>
      </w:r>
      <w:r w:rsidRPr="0088345C">
        <w:t> Säkerställ att det uttryckligen står i offerten att: </w:t>
      </w:r>
      <w:r w:rsidRPr="0088345C">
        <w:rPr>
          <w:i/>
          <w:iCs/>
        </w:rPr>
        <w:t>"Entreprenören har tagit del av och förbinder sig att följa BRF Gillesgårdens renoveringsregler"</w:t>
      </w:r>
      <w:r w:rsidRPr="0088345C">
        <w:t>.</w:t>
      </w:r>
    </w:p>
    <w:p w14:paraId="00327905" w14:textId="77777777" w:rsidR="0088345C" w:rsidRPr="0088345C" w:rsidRDefault="0088345C" w:rsidP="0088345C">
      <w:pPr>
        <w:numPr>
          <w:ilvl w:val="0"/>
          <w:numId w:val="6"/>
        </w:numPr>
      </w:pPr>
      <w:r w:rsidRPr="0088345C">
        <w:t> </w:t>
      </w:r>
      <w:r w:rsidRPr="0088345C">
        <w:rPr>
          <w:b/>
          <w:bCs/>
        </w:rPr>
        <w:t>Kontrollera certifikat:</w:t>
      </w:r>
      <w:r w:rsidRPr="0088345C">
        <w:t> Begär in kopior på entreprenörens behörighet (Säker Vatten samt BKR eller GVK) och ansvarsförsäkring.</w:t>
      </w:r>
    </w:p>
    <w:p w14:paraId="2B595F9A" w14:textId="77777777" w:rsidR="0088345C" w:rsidRPr="0088345C" w:rsidRDefault="0088345C" w:rsidP="0088345C">
      <w:pPr>
        <w:numPr>
          <w:ilvl w:val="0"/>
          <w:numId w:val="6"/>
        </w:numPr>
      </w:pPr>
      <w:r w:rsidRPr="0088345C">
        <w:t> </w:t>
      </w:r>
      <w:r w:rsidRPr="0088345C">
        <w:rPr>
          <w:b/>
          <w:bCs/>
        </w:rPr>
        <w:t>Bidrag:</w:t>
      </w:r>
      <w:r w:rsidRPr="0088345C">
        <w:t> Se till att din ansökan inkluderar en begäran om bidraget på 7 000 kr för brunnsbyte/</w:t>
      </w:r>
      <w:proofErr w:type="spellStart"/>
      <w:r w:rsidRPr="0088345C">
        <w:t>relining</w:t>
      </w:r>
      <w:proofErr w:type="spellEnd"/>
      <w:r w:rsidRPr="0088345C">
        <w:t>. (Viktigt: Kan ej sökas i efterhand).</w:t>
      </w:r>
    </w:p>
    <w:p w14:paraId="1EB565EC" w14:textId="77777777" w:rsidR="0088345C" w:rsidRPr="0088345C" w:rsidRDefault="0088345C" w:rsidP="0088345C">
      <w:pPr>
        <w:pStyle w:val="Rubrik2"/>
      </w:pPr>
      <w:r w:rsidRPr="0088345C">
        <w:t>STEG 2: Ansökan (senast 4 veckor innan start)</w:t>
      </w:r>
    </w:p>
    <w:p w14:paraId="3013E1D5" w14:textId="77777777" w:rsidR="0088345C" w:rsidRPr="0088345C" w:rsidRDefault="0088345C" w:rsidP="0088345C">
      <w:pPr>
        <w:numPr>
          <w:ilvl w:val="0"/>
          <w:numId w:val="7"/>
        </w:numPr>
      </w:pPr>
      <w:r w:rsidRPr="0088345C">
        <w:t> </w:t>
      </w:r>
      <w:r w:rsidRPr="0088345C">
        <w:rPr>
          <w:b/>
          <w:bCs/>
        </w:rPr>
        <w:t>Skicka in anmälan:</w:t>
      </w:r>
      <w:r w:rsidRPr="0088345C">
        <w:t> Lämna blanketten </w:t>
      </w:r>
      <w:r w:rsidRPr="0088345C">
        <w:rPr>
          <w:i/>
          <w:iCs/>
        </w:rPr>
        <w:t>"Anmälan om renovering"</w:t>
      </w:r>
      <w:r w:rsidRPr="0088345C">
        <w:t> till förvaltningen.</w:t>
      </w:r>
    </w:p>
    <w:p w14:paraId="05CB6CB8" w14:textId="77777777" w:rsidR="0088345C" w:rsidRPr="0088345C" w:rsidRDefault="0088345C" w:rsidP="0088345C">
      <w:pPr>
        <w:numPr>
          <w:ilvl w:val="0"/>
          <w:numId w:val="7"/>
        </w:numPr>
      </w:pPr>
      <w:r w:rsidRPr="0088345C">
        <w:t> </w:t>
      </w:r>
      <w:r w:rsidRPr="0088345C">
        <w:rPr>
          <w:b/>
          <w:bCs/>
        </w:rPr>
        <w:t>Bifoga bilagor:</w:t>
      </w:r>
      <w:r w:rsidRPr="0088345C">
        <w:t> Skicka med entreprenörens offert, behörighetsbevis och försäkringsintyg.</w:t>
      </w:r>
    </w:p>
    <w:p w14:paraId="68167521" w14:textId="77777777" w:rsidR="0088345C" w:rsidRPr="0088345C" w:rsidRDefault="0088345C" w:rsidP="0088345C">
      <w:pPr>
        <w:numPr>
          <w:ilvl w:val="0"/>
          <w:numId w:val="7"/>
        </w:numPr>
      </w:pPr>
      <w:r w:rsidRPr="0088345C">
        <w:t> </w:t>
      </w:r>
      <w:r w:rsidRPr="0088345C">
        <w:rPr>
          <w:b/>
          <w:bCs/>
        </w:rPr>
        <w:t>Vänta på svar:</w:t>
      </w:r>
      <w:r w:rsidRPr="0088345C">
        <w:t> Påbörja aldrig rivning innan du fått ett skriftligt godkännande från styrelsen/förvaltaren.</w:t>
      </w:r>
    </w:p>
    <w:p w14:paraId="40986C39" w14:textId="77777777" w:rsidR="0088345C" w:rsidRPr="0088345C" w:rsidRDefault="0088345C" w:rsidP="0088345C">
      <w:pPr>
        <w:pStyle w:val="Rubrik2"/>
      </w:pPr>
      <w:r w:rsidRPr="0088345C">
        <w:t>STEG 3: Förberedelser (1 vecka innan start)</w:t>
      </w:r>
    </w:p>
    <w:p w14:paraId="327C9C80" w14:textId="77777777" w:rsidR="0088345C" w:rsidRPr="0088345C" w:rsidRDefault="0088345C" w:rsidP="0088345C">
      <w:pPr>
        <w:numPr>
          <w:ilvl w:val="0"/>
          <w:numId w:val="8"/>
        </w:numPr>
      </w:pPr>
      <w:r w:rsidRPr="0088345C">
        <w:t> </w:t>
      </w:r>
      <w:r w:rsidRPr="0088345C">
        <w:rPr>
          <w:b/>
          <w:bCs/>
        </w:rPr>
        <w:t>Avisera grannar:</w:t>
      </w:r>
      <w:r w:rsidRPr="0088345C">
        <w:t> Sätt upp lappar i trapphuset senast en vecka innan. Meddela om buller och eventuella vattenavstängningar.</w:t>
      </w:r>
    </w:p>
    <w:p w14:paraId="718CB383" w14:textId="77777777" w:rsidR="0088345C" w:rsidRPr="0088345C" w:rsidRDefault="0088345C" w:rsidP="0088345C">
      <w:pPr>
        <w:numPr>
          <w:ilvl w:val="0"/>
          <w:numId w:val="8"/>
        </w:numPr>
      </w:pPr>
      <w:r w:rsidRPr="0088345C">
        <w:t> </w:t>
      </w:r>
      <w:r w:rsidRPr="0088345C">
        <w:rPr>
          <w:b/>
          <w:bCs/>
        </w:rPr>
        <w:t>Grannen under:</w:t>
      </w:r>
      <w:r w:rsidRPr="0088345C">
        <w:t> Kontakta grannen direkt under din lägenhet för att boka tid för den obligatoriska </w:t>
      </w:r>
      <w:r w:rsidRPr="0088345C">
        <w:rPr>
          <w:b/>
          <w:bCs/>
        </w:rPr>
        <w:t>uppstämpningen av taket</w:t>
      </w:r>
      <w:r w:rsidRPr="0088345C">
        <w:t>.</w:t>
      </w:r>
    </w:p>
    <w:p w14:paraId="3DCFA0B3" w14:textId="77777777" w:rsidR="0088345C" w:rsidRPr="0088345C" w:rsidRDefault="0088345C" w:rsidP="0088345C">
      <w:pPr>
        <w:numPr>
          <w:ilvl w:val="0"/>
          <w:numId w:val="8"/>
        </w:numPr>
      </w:pPr>
      <w:r w:rsidRPr="0088345C">
        <w:t> </w:t>
      </w:r>
      <w:proofErr w:type="spellStart"/>
      <w:r w:rsidRPr="0088345C">
        <w:rPr>
          <w:b/>
          <w:bCs/>
        </w:rPr>
        <w:t>Proline</w:t>
      </w:r>
      <w:proofErr w:type="spellEnd"/>
      <w:r w:rsidRPr="0088345C">
        <w:rPr>
          <w:b/>
          <w:bCs/>
        </w:rPr>
        <w:t>:</w:t>
      </w:r>
      <w:r w:rsidRPr="0088345C">
        <w:t xml:space="preserve"> Kontakta </w:t>
      </w:r>
      <w:proofErr w:type="spellStart"/>
      <w:r w:rsidRPr="0088345C">
        <w:t>Proline</w:t>
      </w:r>
      <w:proofErr w:type="spellEnd"/>
      <w:r w:rsidRPr="0088345C">
        <w:t xml:space="preserve"> för samordning om inkoppling mot den </w:t>
      </w:r>
      <w:proofErr w:type="spellStart"/>
      <w:r w:rsidRPr="0088345C">
        <w:t>relinade</w:t>
      </w:r>
      <w:proofErr w:type="spellEnd"/>
      <w:r w:rsidRPr="0088345C">
        <w:t xml:space="preserve"> stammen ska ske.</w:t>
      </w:r>
    </w:p>
    <w:p w14:paraId="6154D375" w14:textId="77777777" w:rsidR="0088345C" w:rsidRPr="0088345C" w:rsidRDefault="0088345C" w:rsidP="0088345C">
      <w:pPr>
        <w:numPr>
          <w:ilvl w:val="0"/>
          <w:numId w:val="8"/>
        </w:numPr>
      </w:pPr>
      <w:r w:rsidRPr="0088345C">
        <w:t> </w:t>
      </w:r>
      <w:r w:rsidRPr="0088345C">
        <w:rPr>
          <w:b/>
          <w:bCs/>
        </w:rPr>
        <w:t>Skydda allmänna ytor:</w:t>
      </w:r>
      <w:r w:rsidRPr="0088345C">
        <w:t> Se till att entreprenören täcker golv i trapphus och klär in hissen om de ska transportera material/avfall.</w:t>
      </w:r>
    </w:p>
    <w:p w14:paraId="0E4126F1" w14:textId="77777777" w:rsidR="0088345C" w:rsidRPr="0088345C" w:rsidRDefault="0088345C" w:rsidP="0088345C">
      <w:pPr>
        <w:pStyle w:val="Rubrik2"/>
      </w:pPr>
      <w:r w:rsidRPr="0088345C">
        <w:t>STEG 4: Under byggtiden</w:t>
      </w:r>
    </w:p>
    <w:p w14:paraId="747FB38E" w14:textId="77777777" w:rsidR="0088345C" w:rsidRPr="0088345C" w:rsidRDefault="0088345C" w:rsidP="0088345C">
      <w:pPr>
        <w:numPr>
          <w:ilvl w:val="0"/>
          <w:numId w:val="9"/>
        </w:numPr>
      </w:pPr>
      <w:r w:rsidRPr="0088345C">
        <w:t> </w:t>
      </w:r>
      <w:r w:rsidRPr="0088345C">
        <w:rPr>
          <w:b/>
          <w:bCs/>
        </w:rPr>
        <w:t>Arbetstider:</w:t>
      </w:r>
      <w:r w:rsidRPr="0088345C">
        <w:t> Se till att hantverkarna respekterar tiderna för bullrande arbete: </w:t>
      </w:r>
      <w:r w:rsidRPr="0088345C">
        <w:rPr>
          <w:b/>
          <w:bCs/>
        </w:rPr>
        <w:t>Vardagar kl. 08:00 – 16:00</w:t>
      </w:r>
      <w:r w:rsidRPr="0088345C">
        <w:t>.</w:t>
      </w:r>
    </w:p>
    <w:p w14:paraId="62183DC7" w14:textId="77777777" w:rsidR="0088345C" w:rsidRPr="0088345C" w:rsidRDefault="0088345C" w:rsidP="0088345C">
      <w:pPr>
        <w:numPr>
          <w:ilvl w:val="0"/>
          <w:numId w:val="9"/>
        </w:numPr>
      </w:pPr>
      <w:r w:rsidRPr="0088345C">
        <w:lastRenderedPageBreak/>
        <w:t> </w:t>
      </w:r>
      <w:r w:rsidRPr="0088345C">
        <w:rPr>
          <w:b/>
          <w:bCs/>
        </w:rPr>
        <w:t>Uppstämpning:</w:t>
      </w:r>
      <w:r w:rsidRPr="0088345C">
        <w:t> Kontrollera att taket hos grannen under är uppstämplat innan bilningen påbörjas.</w:t>
      </w:r>
    </w:p>
    <w:p w14:paraId="5706EA69" w14:textId="77777777" w:rsidR="0088345C" w:rsidRPr="0088345C" w:rsidRDefault="0088345C" w:rsidP="0088345C">
      <w:pPr>
        <w:numPr>
          <w:ilvl w:val="0"/>
          <w:numId w:val="9"/>
        </w:numPr>
      </w:pPr>
      <w:r w:rsidRPr="0088345C">
        <w:t> </w:t>
      </w:r>
      <w:r w:rsidRPr="0088345C">
        <w:rPr>
          <w:b/>
          <w:bCs/>
        </w:rPr>
        <w:t>Fotodokumentation:</w:t>
      </w:r>
      <w:r w:rsidRPr="0088345C">
        <w:t> Ta (eller be hantverkaren ta) tydliga bilder på den nya golvbrunnen och anslutningen mot röret i golvet </w:t>
      </w:r>
      <w:r w:rsidRPr="0088345C">
        <w:rPr>
          <w:b/>
          <w:bCs/>
        </w:rPr>
        <w:t>innan</w:t>
      </w:r>
      <w:r w:rsidRPr="0088345C">
        <w:t> det gjuts igen.</w:t>
      </w:r>
    </w:p>
    <w:p w14:paraId="3F5BA64C" w14:textId="77777777" w:rsidR="0088345C" w:rsidRPr="0088345C" w:rsidRDefault="0088345C" w:rsidP="0088345C">
      <w:pPr>
        <w:numPr>
          <w:ilvl w:val="0"/>
          <w:numId w:val="9"/>
        </w:numPr>
      </w:pPr>
      <w:r w:rsidRPr="0088345C">
        <w:t> </w:t>
      </w:r>
      <w:r w:rsidRPr="0088345C">
        <w:rPr>
          <w:b/>
          <w:bCs/>
        </w:rPr>
        <w:t>Städning:</w:t>
      </w:r>
      <w:r w:rsidRPr="0088345C">
        <w:t> Se till att hantverkarna städar trapphuset och hissen efter varje arbetsdag. Inget material får stå i trapphuset över natten.</w:t>
      </w:r>
    </w:p>
    <w:p w14:paraId="3A077785" w14:textId="77777777" w:rsidR="0088345C" w:rsidRPr="0088345C" w:rsidRDefault="0088345C" w:rsidP="0088345C">
      <w:pPr>
        <w:pStyle w:val="Rubrik2"/>
      </w:pPr>
      <w:r w:rsidRPr="0088345C">
        <w:t>STEG 5: Efter avslutat arbete (senast 2 veckor efter klart)</w:t>
      </w:r>
    </w:p>
    <w:p w14:paraId="4B80EED9" w14:textId="77777777" w:rsidR="0088345C" w:rsidRPr="0088345C" w:rsidRDefault="0088345C" w:rsidP="0088345C">
      <w:pPr>
        <w:numPr>
          <w:ilvl w:val="0"/>
          <w:numId w:val="10"/>
        </w:numPr>
      </w:pPr>
      <w:r w:rsidRPr="0088345C">
        <w:t> </w:t>
      </w:r>
      <w:r w:rsidRPr="0088345C">
        <w:rPr>
          <w:b/>
          <w:bCs/>
        </w:rPr>
        <w:t>Dokumentation:</w:t>
      </w:r>
      <w:r w:rsidRPr="0088345C">
        <w:t> Begär in våtrumsintyg (original), intyg om Säker Vatten och eventuella el-intyg.</w:t>
      </w:r>
    </w:p>
    <w:p w14:paraId="2C57EA40" w14:textId="77777777" w:rsidR="0088345C" w:rsidRPr="0088345C" w:rsidRDefault="0088345C" w:rsidP="0088345C">
      <w:pPr>
        <w:numPr>
          <w:ilvl w:val="0"/>
          <w:numId w:val="10"/>
        </w:numPr>
      </w:pPr>
      <w:r w:rsidRPr="0088345C">
        <w:t> </w:t>
      </w:r>
      <w:r w:rsidRPr="0088345C">
        <w:rPr>
          <w:b/>
          <w:bCs/>
        </w:rPr>
        <w:t>Slutredovisa:</w:t>
      </w:r>
      <w:r w:rsidRPr="0088345C">
        <w:t> Skicka in kopior på intygen samt bilderna på brunnsanslutningen till förvaltningen.</w:t>
      </w:r>
    </w:p>
    <w:p w14:paraId="43C276E9" w14:textId="77777777" w:rsidR="0088345C" w:rsidRPr="0088345C" w:rsidRDefault="0088345C" w:rsidP="0088345C">
      <w:pPr>
        <w:numPr>
          <w:ilvl w:val="0"/>
          <w:numId w:val="10"/>
        </w:numPr>
      </w:pPr>
      <w:r w:rsidRPr="0088345C">
        <w:t> </w:t>
      </w:r>
      <w:r w:rsidRPr="0088345C">
        <w:rPr>
          <w:b/>
          <w:bCs/>
        </w:rPr>
        <w:t>Utbetalning:</w:t>
      </w:r>
      <w:r w:rsidRPr="0088345C">
        <w:t> När dokumentationen är godkänd betalas bidraget på 7 000 kr ut till ditt konto.</w:t>
      </w:r>
    </w:p>
    <w:p w14:paraId="7E97B9A9" w14:textId="77777777" w:rsidR="00AA0D3F" w:rsidRDefault="00AA0D3F"/>
    <w:sectPr w:rsidR="00AA0D3F" w:rsidSect="0088345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EAE6" w14:textId="77777777" w:rsidR="0088345C" w:rsidRPr="00FC4D0A" w:rsidRDefault="0088345C" w:rsidP="0091730E">
    <w:pPr>
      <w:pStyle w:val="Sidfot"/>
      <w:rPr>
        <w:sz w:val="18"/>
        <w:szCs w:val="18"/>
      </w:rPr>
    </w:pPr>
    <w:r w:rsidRPr="00FC4D0A">
      <w:rPr>
        <w:sz w:val="18"/>
        <w:szCs w:val="18"/>
      </w:rPr>
      <w:t>JÄRNÅKRA FASTIGHETSPARTNER</w:t>
    </w:r>
    <w:r w:rsidRPr="00FC4D0A">
      <w:rPr>
        <w:sz w:val="18"/>
        <w:szCs w:val="18"/>
      </w:rPr>
      <w:tab/>
    </w:r>
    <w:r>
      <w:rPr>
        <w:sz w:val="18"/>
        <w:szCs w:val="18"/>
      </w:rPr>
      <w:t>email:</w:t>
    </w:r>
    <w:r w:rsidRPr="00FC4D0A">
      <w:rPr>
        <w:sz w:val="18"/>
        <w:szCs w:val="18"/>
      </w:rPr>
      <w:t xml:space="preserve"> </w:t>
    </w:r>
    <w:hyperlink r:id="rId1" w:history="1">
      <w:r w:rsidRPr="00FC4D0A">
        <w:rPr>
          <w:rStyle w:val="Hyperlnk"/>
          <w:sz w:val="18"/>
          <w:szCs w:val="18"/>
        </w:rPr>
        <w:t>fredrik.liden@jarnakra.se</w:t>
      </w:r>
    </w:hyperlink>
    <w:r w:rsidRPr="00FC4D0A">
      <w:rPr>
        <w:sz w:val="18"/>
        <w:szCs w:val="18"/>
      </w:rPr>
      <w:tab/>
      <w:t>Godkänd F-</w:t>
    </w:r>
    <w:proofErr w:type="spellStart"/>
    <w:r w:rsidRPr="00FC4D0A">
      <w:rPr>
        <w:sz w:val="18"/>
        <w:szCs w:val="18"/>
      </w:rPr>
      <w:t>skattesedel</w:t>
    </w:r>
    <w:proofErr w:type="spellEnd"/>
    <w:r w:rsidRPr="00FC4D0A">
      <w:rPr>
        <w:sz w:val="18"/>
        <w:szCs w:val="18"/>
      </w:rPr>
      <w:t xml:space="preserve"> </w:t>
    </w:r>
  </w:p>
  <w:p w14:paraId="09B774AB" w14:textId="77777777" w:rsidR="0088345C" w:rsidRPr="00FC4D0A" w:rsidRDefault="0088345C" w:rsidP="0091730E">
    <w:pPr>
      <w:pStyle w:val="Sidfot"/>
      <w:rPr>
        <w:sz w:val="18"/>
        <w:szCs w:val="18"/>
      </w:rPr>
    </w:pPr>
    <w:r w:rsidRPr="00FC4D0A">
      <w:rPr>
        <w:sz w:val="18"/>
        <w:szCs w:val="18"/>
      </w:rPr>
      <w:t>Mellanvångsvägen 14b</w:t>
    </w:r>
    <w:r w:rsidRPr="00FC4D0A">
      <w:rPr>
        <w:sz w:val="18"/>
        <w:szCs w:val="18"/>
      </w:rPr>
      <w:tab/>
    </w:r>
    <w:r>
      <w:rPr>
        <w:sz w:val="18"/>
        <w:szCs w:val="18"/>
      </w:rPr>
      <w:t>tel:</w:t>
    </w:r>
    <w:r w:rsidRPr="00FC4D0A">
      <w:rPr>
        <w:sz w:val="18"/>
        <w:szCs w:val="18"/>
      </w:rPr>
      <w:t>0730-683349</w:t>
    </w:r>
  </w:p>
  <w:p w14:paraId="5E037067" w14:textId="77777777" w:rsidR="0088345C" w:rsidRDefault="0088345C" w:rsidP="0091730E">
    <w:pPr>
      <w:pStyle w:val="Sidfot"/>
    </w:pPr>
    <w:r w:rsidRPr="00FC4D0A">
      <w:rPr>
        <w:sz w:val="18"/>
        <w:szCs w:val="18"/>
      </w:rPr>
      <w:t>223 55 Lund</w:t>
    </w:r>
    <w:r w:rsidRPr="00FC4D0A">
      <w:rPr>
        <w:sz w:val="18"/>
        <w:szCs w:val="18"/>
      </w:rPr>
      <w:tab/>
      <w:t>www.jarnakra.se</w:t>
    </w:r>
  </w:p>
  <w:p w14:paraId="44FC06AB" w14:textId="77777777" w:rsidR="0088345C" w:rsidRDefault="008834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5B6A" w14:textId="77777777" w:rsidR="0088345C" w:rsidRPr="00FC4D0A" w:rsidRDefault="0088345C">
    <w:pPr>
      <w:pStyle w:val="Sidfot"/>
      <w:rPr>
        <w:sz w:val="18"/>
        <w:szCs w:val="18"/>
      </w:rPr>
    </w:pPr>
    <w:r w:rsidRPr="00FC4D0A">
      <w:rPr>
        <w:sz w:val="18"/>
        <w:szCs w:val="18"/>
      </w:rPr>
      <w:t>JÄRNÅKRA FASTIGHETSPARTNER</w:t>
    </w:r>
    <w:r w:rsidRPr="00FC4D0A">
      <w:rPr>
        <w:sz w:val="18"/>
        <w:szCs w:val="18"/>
      </w:rPr>
      <w:tab/>
    </w:r>
    <w:r>
      <w:rPr>
        <w:sz w:val="18"/>
        <w:szCs w:val="18"/>
      </w:rPr>
      <w:t>email:</w:t>
    </w:r>
    <w:r w:rsidRPr="00FC4D0A">
      <w:rPr>
        <w:sz w:val="18"/>
        <w:szCs w:val="18"/>
      </w:rPr>
      <w:t xml:space="preserve"> </w:t>
    </w:r>
    <w:hyperlink r:id="rId1" w:history="1">
      <w:r w:rsidRPr="00FC4D0A">
        <w:rPr>
          <w:rStyle w:val="Hyperlnk"/>
          <w:sz w:val="18"/>
          <w:szCs w:val="18"/>
        </w:rPr>
        <w:t>fredrik.liden@jarnakra.se</w:t>
      </w:r>
    </w:hyperlink>
    <w:r w:rsidRPr="00FC4D0A">
      <w:rPr>
        <w:sz w:val="18"/>
        <w:szCs w:val="18"/>
      </w:rPr>
      <w:tab/>
      <w:t>Godkänd F-</w:t>
    </w:r>
    <w:proofErr w:type="spellStart"/>
    <w:r w:rsidRPr="00FC4D0A">
      <w:rPr>
        <w:sz w:val="18"/>
        <w:szCs w:val="18"/>
      </w:rPr>
      <w:t>skattesedel</w:t>
    </w:r>
    <w:proofErr w:type="spellEnd"/>
    <w:r w:rsidRPr="00FC4D0A">
      <w:rPr>
        <w:sz w:val="18"/>
        <w:szCs w:val="18"/>
      </w:rPr>
      <w:t xml:space="preserve"> </w:t>
    </w:r>
  </w:p>
  <w:p w14:paraId="737FC6EC" w14:textId="77777777" w:rsidR="0088345C" w:rsidRPr="00FC4D0A" w:rsidRDefault="0088345C">
    <w:pPr>
      <w:pStyle w:val="Sidfot"/>
      <w:rPr>
        <w:sz w:val="18"/>
        <w:szCs w:val="18"/>
      </w:rPr>
    </w:pPr>
    <w:r w:rsidRPr="00FC4D0A">
      <w:rPr>
        <w:sz w:val="18"/>
        <w:szCs w:val="18"/>
      </w:rPr>
      <w:t>Mellanvångsvägen 14b</w:t>
    </w:r>
    <w:r w:rsidRPr="00FC4D0A">
      <w:rPr>
        <w:sz w:val="18"/>
        <w:szCs w:val="18"/>
      </w:rPr>
      <w:tab/>
    </w:r>
    <w:r>
      <w:rPr>
        <w:sz w:val="18"/>
        <w:szCs w:val="18"/>
      </w:rPr>
      <w:t>tel:</w:t>
    </w:r>
    <w:r w:rsidRPr="00FC4D0A">
      <w:rPr>
        <w:sz w:val="18"/>
        <w:szCs w:val="18"/>
      </w:rPr>
      <w:t>0730-683349</w:t>
    </w:r>
  </w:p>
  <w:p w14:paraId="07FF4EA3" w14:textId="77777777" w:rsidR="0088345C" w:rsidRDefault="0088345C">
    <w:pPr>
      <w:pStyle w:val="Sidfot"/>
    </w:pPr>
    <w:r w:rsidRPr="00FC4D0A">
      <w:rPr>
        <w:sz w:val="18"/>
        <w:szCs w:val="18"/>
      </w:rPr>
      <w:t>223 55 Lund</w:t>
    </w:r>
    <w:r w:rsidRPr="00FC4D0A">
      <w:rPr>
        <w:sz w:val="18"/>
        <w:szCs w:val="18"/>
      </w:rPr>
      <w:tab/>
      <w:t>www.jarnakra.se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9C02" w14:textId="77777777" w:rsidR="0088345C" w:rsidRDefault="0088345C">
    <w:pPr>
      <w:pStyle w:val="Sidhuvud"/>
      <w:rPr>
        <w:noProof/>
      </w:rPr>
    </w:pPr>
    <w:r>
      <w:rPr>
        <w:noProof/>
      </w:rPr>
      <w:drawing>
        <wp:inline distT="0" distB="0" distL="0" distR="0" wp14:anchorId="277CF87E" wp14:editId="0055BA97">
          <wp:extent cx="2019300" cy="791772"/>
          <wp:effectExtent l="0" t="0" r="0" b="8890"/>
          <wp:docPr id="1833461327" name="Bildobjekt 2" descr="En bild som visar Teckensnitt, tex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1327" name="Bildobjekt 2" descr="En bild som visar Teckensnitt, text, logotyp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13" cy="80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061F" w14:textId="77777777" w:rsidR="0088345C" w:rsidRDefault="0088345C">
    <w:pPr>
      <w:pStyle w:val="Sidhuvud"/>
    </w:pPr>
    <w:r>
      <w:ptab w:relativeTo="margin" w:alignment="left" w:leader="none"/>
    </w:r>
    <w:r>
      <w:rPr>
        <w:noProof/>
      </w:rPr>
      <w:drawing>
        <wp:inline distT="0" distB="0" distL="0" distR="0" wp14:anchorId="6F0AF2A1" wp14:editId="120AF75D">
          <wp:extent cx="2019300" cy="791772"/>
          <wp:effectExtent l="0" t="0" r="0" b="8890"/>
          <wp:docPr id="1451415281" name="Bildobjekt 2" descr="En bild som visar Teckensnitt, tex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1327" name="Bildobjekt 2" descr="En bild som visar Teckensnitt, text, logotyp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13" cy="80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8C6"/>
    <w:multiLevelType w:val="multilevel"/>
    <w:tmpl w:val="7586F9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C062F"/>
    <w:multiLevelType w:val="multilevel"/>
    <w:tmpl w:val="AD1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12E36"/>
    <w:multiLevelType w:val="multilevel"/>
    <w:tmpl w:val="0A1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A3DB9"/>
    <w:multiLevelType w:val="multilevel"/>
    <w:tmpl w:val="3C4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410E2"/>
    <w:multiLevelType w:val="multilevel"/>
    <w:tmpl w:val="3D0A27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85D59"/>
    <w:multiLevelType w:val="multilevel"/>
    <w:tmpl w:val="9ABCA0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43E8D"/>
    <w:multiLevelType w:val="multilevel"/>
    <w:tmpl w:val="B26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11DE5"/>
    <w:multiLevelType w:val="multilevel"/>
    <w:tmpl w:val="340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44B16"/>
    <w:multiLevelType w:val="multilevel"/>
    <w:tmpl w:val="4C48E9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61AE0"/>
    <w:multiLevelType w:val="multilevel"/>
    <w:tmpl w:val="42807F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389915">
    <w:abstractNumId w:val="7"/>
  </w:num>
  <w:num w:numId="2" w16cid:durableId="1276134971">
    <w:abstractNumId w:val="3"/>
  </w:num>
  <w:num w:numId="3" w16cid:durableId="1937862761">
    <w:abstractNumId w:val="1"/>
  </w:num>
  <w:num w:numId="4" w16cid:durableId="1052192923">
    <w:abstractNumId w:val="2"/>
  </w:num>
  <w:num w:numId="5" w16cid:durableId="1764063601">
    <w:abstractNumId w:val="6"/>
  </w:num>
  <w:num w:numId="6" w16cid:durableId="320160661">
    <w:abstractNumId w:val="8"/>
  </w:num>
  <w:num w:numId="7" w16cid:durableId="1271737568">
    <w:abstractNumId w:val="9"/>
  </w:num>
  <w:num w:numId="8" w16cid:durableId="1271401156">
    <w:abstractNumId w:val="5"/>
  </w:num>
  <w:num w:numId="9" w16cid:durableId="355354785">
    <w:abstractNumId w:val="4"/>
  </w:num>
  <w:num w:numId="10" w16cid:durableId="60720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5C"/>
    <w:rsid w:val="007965D9"/>
    <w:rsid w:val="0088345C"/>
    <w:rsid w:val="00AA0D3F"/>
    <w:rsid w:val="00D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4026"/>
  <w15:chartTrackingRefBased/>
  <w15:docId w15:val="{A136859E-2F15-47A2-82E4-93F511FE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5C"/>
  </w:style>
  <w:style w:type="paragraph" w:styleId="Rubrik1">
    <w:name w:val="heading 1"/>
    <w:basedOn w:val="Normal"/>
    <w:next w:val="Normal"/>
    <w:link w:val="Rubrik1Char"/>
    <w:uiPriority w:val="9"/>
    <w:qFormat/>
    <w:rsid w:val="0088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8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8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8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34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34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34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34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34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34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34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34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34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34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34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8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345C"/>
  </w:style>
  <w:style w:type="paragraph" w:styleId="Sidfot">
    <w:name w:val="footer"/>
    <w:basedOn w:val="Normal"/>
    <w:link w:val="SidfotChar"/>
    <w:uiPriority w:val="99"/>
    <w:unhideWhenUsed/>
    <w:rsid w:val="0088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345C"/>
  </w:style>
  <w:style w:type="character" w:styleId="Hyperlnk">
    <w:name w:val="Hyperlink"/>
    <w:basedOn w:val="Standardstycketeckensnitt"/>
    <w:uiPriority w:val="99"/>
    <w:unhideWhenUsed/>
    <w:rsid w:val="008834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drik.liden@jarnakra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edrik.liden@jarnakr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liden</dc:creator>
  <cp:keywords/>
  <dc:description/>
  <cp:lastModifiedBy>fredrik liden</cp:lastModifiedBy>
  <cp:revision>1</cp:revision>
  <dcterms:created xsi:type="dcterms:W3CDTF">2026-02-24T14:55:00Z</dcterms:created>
  <dcterms:modified xsi:type="dcterms:W3CDTF">2026-02-24T14:59:00Z</dcterms:modified>
</cp:coreProperties>
</file>